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2555"/>
        <w:gridCol w:w="1260"/>
        <w:gridCol w:w="332"/>
        <w:gridCol w:w="2774"/>
        <w:gridCol w:w="2142"/>
        <w:gridCol w:w="224"/>
        <w:gridCol w:w="151"/>
      </w:tblGrid>
      <w:tr w:rsidR="005B0EE8" w:rsidRPr="00924CBC" w:rsidTr="002313A7"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497112" w:rsidRDefault="005B0EE8" w:rsidP="002313A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bookmarkStart w:id="0" w:name="_GoBack"/>
            <w:bookmarkEnd w:id="0"/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:rsidTr="002313A7">
        <w:trPr>
          <w:gridAfter w:val="1"/>
          <w:wAfter w:w="151" w:type="dxa"/>
          <w:trHeight w:val="2233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770" w:right="987"/>
              <w:jc w:val="both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Pouczenie co do sposobu wypełniania sprawozdania:</w:t>
            </w:r>
          </w:p>
          <w:p w:rsidR="005B0EE8" w:rsidRPr="00924CBC" w:rsidRDefault="005B0EE8" w:rsidP="002313A7">
            <w:pPr>
              <w:spacing w:before="24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Sprawozdanie należy wypełnić wyłącznie w białych pustych polach, zgodnie z instrukcjami umieszonymi przy</w:t>
            </w:r>
            <w:r w:rsidRPr="00924CBC">
              <w:rPr>
                <w:rFonts w:cs="Calibri"/>
                <w:sz w:val="16"/>
                <w:szCs w:val="16"/>
              </w:rPr>
              <w:br/>
              <w:t>poszczególnych polach oraz w przypisach.</w:t>
            </w:r>
          </w:p>
          <w:p w:rsidR="005B0EE8" w:rsidRPr="00924CBC" w:rsidRDefault="005B0EE8" w:rsidP="002313A7">
            <w:pPr>
              <w:spacing w:before="20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W przypadku pól, które nie dotyczą danego sprawozdania, należy wpisać „nie dotyczy” lub przekreślić pole.</w:t>
            </w:r>
          </w:p>
          <w:p w:rsidR="005B0EE8" w:rsidRPr="00924CBC" w:rsidRDefault="005B0EE8" w:rsidP="002313A7">
            <w:pPr>
              <w:spacing w:before="160" w:after="0" w:line="240" w:lineRule="auto"/>
              <w:ind w:left="770" w:right="987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Zaznaczenie „*”, np. „Częściowe* / Końcowe*” oznacza, że należy skreślić niewłaściwą odpowiedź i pozostawić</w:t>
            </w:r>
            <w:r w:rsidRPr="00924CBC">
              <w:rPr>
                <w:rFonts w:cs="Calibri"/>
                <w:sz w:val="16"/>
                <w:szCs w:val="16"/>
              </w:rPr>
              <w:br/>
              <w:t>prawidłową. Przykład: „</w:t>
            </w:r>
            <w:r w:rsidRPr="00924CBC">
              <w:rPr>
                <w:rFonts w:cs="Calibri"/>
                <w:strike/>
                <w:sz w:val="16"/>
                <w:szCs w:val="16"/>
              </w:rPr>
              <w:t xml:space="preserve">Częściowe* </w:t>
            </w:r>
            <w:r w:rsidRPr="00924CBC">
              <w:rPr>
                <w:rFonts w:cs="Calibri"/>
                <w:sz w:val="16"/>
                <w:szCs w:val="16"/>
              </w:rPr>
              <w:t>/ Końcowe*”.</w:t>
            </w:r>
          </w:p>
        </w:tc>
      </w:tr>
      <w:tr w:rsidR="005B0EE8" w:rsidRPr="00924CBC" w:rsidTr="002313A7"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:rsidTr="002313A7"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Zleceniobiorcy(-ców)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:rsidTr="002313A7"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:rsidTr="002313A7">
        <w:trPr>
          <w:gridBefore w:val="1"/>
          <w:wBefore w:w="388" w:type="dxa"/>
          <w:trHeight w:val="1025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wBefore w:w="388" w:type="dxa"/>
          <w:trHeight w:val="254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:rsidTr="002313A7">
        <w:trPr>
          <w:gridBefore w:val="1"/>
          <w:wBefore w:w="388" w:type="dxa"/>
          <w:trHeight w:val="999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388" w:type="dxa"/>
          <w:wAfter w:w="375" w:type="dxa"/>
          <w:trHeight w:val="670"/>
          <w:jc w:val="center"/>
        </w:trPr>
        <w:tc>
          <w:tcPr>
            <w:tcW w:w="906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0EE8" w:rsidRPr="00924CBC" w:rsidRDefault="005B0EE8" w:rsidP="002313A7">
            <w:pPr>
              <w:spacing w:after="0" w:line="240" w:lineRule="auto"/>
              <w:ind w:left="58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</w:t>
            </w:r>
          </w:p>
          <w:p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Dotyczy podzlecenia realizacji zadania, o którym mowa w art. 16 ust. 4 ustawy z dnia 24 kwietnia 2003 r. o działalności</w:t>
            </w:r>
            <w:r w:rsidRPr="00924CBC">
              <w:rPr>
                <w:rFonts w:cs="Calibri"/>
                <w:sz w:val="16"/>
                <w:szCs w:val="16"/>
              </w:rPr>
              <w:br/>
              <w:t>pożytku publicznego i o wolontariacie.</w:t>
            </w:r>
          </w:p>
        </w:tc>
      </w:tr>
    </w:tbl>
    <w:p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"/>
        <w:gridCol w:w="521"/>
        <w:gridCol w:w="1018"/>
        <w:gridCol w:w="30"/>
        <w:gridCol w:w="511"/>
        <w:gridCol w:w="3595"/>
        <w:gridCol w:w="1090"/>
        <w:gridCol w:w="540"/>
        <w:gridCol w:w="414"/>
        <w:gridCol w:w="563"/>
        <w:gridCol w:w="1427"/>
        <w:gridCol w:w="65"/>
      </w:tblGrid>
      <w:tr w:rsidR="005B0EE8" w:rsidRPr="00924CBC" w:rsidTr="002313A7">
        <w:trPr>
          <w:gridBefore w:val="1"/>
          <w:gridAfter w:val="1"/>
          <w:wBefore w:w="177" w:type="dxa"/>
          <w:wAfter w:w="65" w:type="dxa"/>
          <w:trHeight w:val="622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lastRenderedPageBreak/>
              <w:t>Część II. Sprawozdanie z wykonania wydatków</w:t>
            </w:r>
          </w:p>
        </w:tc>
      </w:tr>
      <w:tr w:rsidR="005B0EE8" w:rsidRPr="00924CBC" w:rsidTr="002313A7">
        <w:trPr>
          <w:gridBefore w:val="1"/>
          <w:gridAfter w:val="1"/>
          <w:wBefore w:w="177" w:type="dxa"/>
          <w:wAfter w:w="65" w:type="dxa"/>
          <w:trHeight w:val="270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:rsidTr="002313A7">
        <w:trPr>
          <w:trHeight w:val="449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:rsidTr="002313A7">
        <w:trPr>
          <w:trHeight w:val="750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:rsidTr="002313A7">
        <w:trPr>
          <w:trHeight w:val="209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gridAfter w:val="1"/>
          <w:wAfter w:w="65" w:type="dxa"/>
          <w:trHeight w:val="312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:rsidTr="002313A7"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:rsidTr="002313A7"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6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  <w:r w:rsidRPr="004A70D1">
              <w:rPr>
                <w:rFonts w:cs="Calibri"/>
                <w:sz w:val="17"/>
                <w:szCs w:val="17"/>
                <w:vertAlign w:val="superscript"/>
              </w:rPr>
              <w:t>2), 3)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który(-ra,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  <w:r>
              <w:rPr>
                <w:rFonts w:cs="Calibri"/>
                <w:sz w:val="17"/>
                <w:szCs w:val="17"/>
                <w:vertAlign w:val="superscript"/>
              </w:rPr>
              <w:t>4), 5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  <w:r>
              <w:rPr>
                <w:rFonts w:cs="Calibri"/>
                <w:sz w:val="17"/>
                <w:szCs w:val="17"/>
                <w:vertAlign w:val="superscript"/>
              </w:rPr>
              <w:t>6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rPr>
          <w:gridAfter w:val="1"/>
          <w:wAfter w:w="65" w:type="dxa"/>
          <w:trHeight w:val="2561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0EE8" w:rsidRPr="00924CBC" w:rsidRDefault="005B0EE8" w:rsidP="002313A7">
            <w:pPr>
              <w:spacing w:after="0" w:line="240" w:lineRule="auto"/>
              <w:ind w:left="1072" w:right="615" w:hanging="294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__________________________________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2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 wsparcia realizacji zadania publicznego.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3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Na przykład dotacje z budżetu państwa lub budżetu jednostki samorządu terytorialnego, funduszy celowych, środki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</w:t>
            </w:r>
            <w:r>
              <w:rPr>
                <w:rFonts w:cs="Calibri"/>
                <w:sz w:val="16"/>
                <w:szCs w:val="16"/>
              </w:rPr>
              <w:t> </w:t>
            </w:r>
            <w:r w:rsidRPr="00924CBC">
              <w:rPr>
                <w:rFonts w:cs="Calibri"/>
                <w:sz w:val="16"/>
                <w:szCs w:val="16"/>
              </w:rPr>
              <w:t>funduszy strukturalnych.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4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przypadku, gdy umowa dopuszczała wycenę wkładu rzeczowego.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5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Wkładem rzeczowym są np. nieruchomości, środki transportu, maszyny, urządzenia. Zasobem rzeczowym może być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również zasób udostępniony, względnie usługa świadczona na rzecz tej organizacji przez inny podmiot nieodpłatnie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(np. usługa transportowa, hotelowa, poligraficzna itp.) wykorzystana w realizacji zadania publicznego.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6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Procentowy udział kwoty dotacji, o której mowa w pkt 1.1, w całkowitych kosztach zadania publicznego należy podać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 dokładnością do dwóch miejsc po przecinku.</w:t>
            </w:r>
          </w:p>
          <w:p w:rsidR="005B0EE8" w:rsidRPr="00924CBC" w:rsidRDefault="005B0EE8" w:rsidP="002313A7">
            <w:pPr>
              <w:spacing w:after="0"/>
              <w:ind w:left="890" w:right="615" w:hanging="112"/>
              <w:jc w:val="both"/>
              <w:rPr>
                <w:rFonts w:cs="Calibri"/>
                <w:sz w:val="17"/>
                <w:szCs w:val="17"/>
              </w:rPr>
            </w:pPr>
          </w:p>
        </w:tc>
      </w:tr>
    </w:tbl>
    <w:p w:rsidR="005B0EE8" w:rsidRPr="006A1200" w:rsidRDefault="005B0EE8" w:rsidP="005B0EE8">
      <w:pPr>
        <w:rPr>
          <w:sz w:val="2"/>
          <w:szCs w:val="2"/>
        </w:rPr>
      </w:pPr>
    </w:p>
    <w:tbl>
      <w:tblPr>
        <w:tblW w:w="97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"/>
        <w:gridCol w:w="107"/>
        <w:gridCol w:w="401"/>
        <w:gridCol w:w="549"/>
        <w:gridCol w:w="6290"/>
        <w:gridCol w:w="596"/>
        <w:gridCol w:w="389"/>
        <w:gridCol w:w="1167"/>
        <w:gridCol w:w="266"/>
        <w:gridCol w:w="10"/>
      </w:tblGrid>
      <w:tr w:rsidR="005B0EE8" w:rsidRPr="00924CBC" w:rsidTr="002313A7"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lastRenderedPageBreak/>
              <w:t>5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innych środków finansowych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wkładu osobowego i wkładu rzeczowego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8)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9792" w:type="dxa"/>
            <w:gridSpan w:val="10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463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789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235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307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801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2"/>
          <w:wBefore w:w="124" w:type="dxa"/>
          <w:trHeight w:val="126"/>
          <w:jc w:val="center"/>
        </w:trPr>
        <w:tc>
          <w:tcPr>
            <w:tcW w:w="9668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gridBefore w:val="1"/>
          <w:gridAfter w:val="1"/>
          <w:wBefore w:w="17" w:type="dxa"/>
          <w:wAfter w:w="10" w:type="dxa"/>
          <w:trHeight w:val="622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:rsidTr="002313A7">
        <w:trPr>
          <w:gridBefore w:val="1"/>
          <w:gridAfter w:val="1"/>
          <w:wBefore w:w="17" w:type="dxa"/>
          <w:wAfter w:w="10" w:type="dxa"/>
          <w:trHeight w:val="801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2184"/>
          <w:jc w:val="center"/>
        </w:trPr>
        <w:tc>
          <w:tcPr>
            <w:tcW w:w="949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Oświadczam(y), że: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Zleceniobiorcy(-ców)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:rsidTr="002313A7">
        <w:trPr>
          <w:gridBefore w:val="1"/>
          <w:gridAfter w:val="2"/>
          <w:wBefore w:w="17" w:type="dxa"/>
          <w:wAfter w:w="276" w:type="dxa"/>
          <w:trHeight w:val="2236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POUCZENIE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późn.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363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before="80" w:after="0" w:line="240" w:lineRule="auto"/>
              <w:ind w:left="62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</w:t>
            </w:r>
          </w:p>
          <w:p w:rsidR="005B0EE8" w:rsidRDefault="005B0EE8" w:rsidP="002313A7">
            <w:pPr>
              <w:spacing w:after="0" w:line="240" w:lineRule="auto"/>
              <w:ind w:left="763" w:hanging="139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7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udział innych środków finansowych, o których mowa w pkt 2, w stosunku do o</w:t>
            </w:r>
            <w:r>
              <w:rPr>
                <w:rFonts w:cs="Calibri"/>
                <w:sz w:val="16"/>
                <w:szCs w:val="16"/>
              </w:rPr>
              <w:t>trzymanej kwoty dotacji należy podać z </w:t>
            </w:r>
            <w:r w:rsidRPr="00166F91">
              <w:rPr>
                <w:rFonts w:cs="Calibri"/>
                <w:sz w:val="16"/>
                <w:szCs w:val="16"/>
              </w:rPr>
              <w:t>dokładnością do dwóch miejsc po przecinku.</w:t>
            </w:r>
          </w:p>
          <w:p w:rsidR="005B0EE8" w:rsidRDefault="005B0EE8" w:rsidP="002313A7">
            <w:pPr>
              <w:spacing w:after="0" w:line="240" w:lineRule="auto"/>
              <w:ind w:left="735" w:hanging="111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8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 udział  środków  niefinansowych,  o  których  mowa  w  pkt  3,  w  stosunku  do  otrz</w:t>
            </w:r>
            <w:r>
              <w:rPr>
                <w:rFonts w:cs="Calibri"/>
                <w:sz w:val="16"/>
                <w:szCs w:val="16"/>
              </w:rPr>
              <w:t xml:space="preserve">ymanej  kwoty  dotacji  należy </w:t>
            </w:r>
            <w:r w:rsidRPr="00166F91">
              <w:rPr>
                <w:rFonts w:cs="Calibri"/>
                <w:sz w:val="16"/>
                <w:szCs w:val="16"/>
              </w:rPr>
              <w:t>podać z dokładnością do dwóch miejsc po przecinku.</w:t>
            </w:r>
          </w:p>
          <w:p w:rsidR="005B0EE8" w:rsidRPr="00166F91" w:rsidRDefault="005B0EE8" w:rsidP="002313A7">
            <w:pPr>
              <w:spacing w:after="0" w:line="240" w:lineRule="auto"/>
              <w:ind w:left="62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9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Nie dotyczy sprawozdania sporządzanego w formie dokumentu elektronicznego.</w:t>
            </w:r>
          </w:p>
        </w:tc>
      </w:tr>
    </w:tbl>
    <w:p w:rsidR="005B0EE8" w:rsidRPr="00166F91" w:rsidRDefault="005B0EE8" w:rsidP="005B0EE8">
      <w:pPr>
        <w:spacing w:after="0" w:line="240" w:lineRule="auto"/>
        <w:ind w:right="290"/>
        <w:jc w:val="both"/>
        <w:rPr>
          <w:rFonts w:cs="Calibri"/>
          <w:sz w:val="2"/>
          <w:szCs w:val="2"/>
        </w:rPr>
      </w:pPr>
    </w:p>
    <w:p w:rsidR="00566492" w:rsidRDefault="00566492"/>
    <w:sectPr w:rsidR="00566492" w:rsidSect="00317911">
      <w:pgSz w:w="11909" w:h="16840"/>
      <w:pgMar w:top="1430" w:right="1160" w:bottom="1560" w:left="120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E0"/>
    <w:rsid w:val="0005657F"/>
    <w:rsid w:val="00166F91"/>
    <w:rsid w:val="002313A7"/>
    <w:rsid w:val="002A6B95"/>
    <w:rsid w:val="002D09B1"/>
    <w:rsid w:val="002E65F2"/>
    <w:rsid w:val="00317911"/>
    <w:rsid w:val="00497112"/>
    <w:rsid w:val="004A70D1"/>
    <w:rsid w:val="00513044"/>
    <w:rsid w:val="00566492"/>
    <w:rsid w:val="005B0EE8"/>
    <w:rsid w:val="005B17E0"/>
    <w:rsid w:val="006123AA"/>
    <w:rsid w:val="006A1200"/>
    <w:rsid w:val="00706F4B"/>
    <w:rsid w:val="00792ABC"/>
    <w:rsid w:val="00847211"/>
    <w:rsid w:val="00924CBC"/>
    <w:rsid w:val="0094513E"/>
    <w:rsid w:val="009F20EA"/>
    <w:rsid w:val="00A74D92"/>
    <w:rsid w:val="00AD7BF4"/>
    <w:rsid w:val="00AF6D75"/>
    <w:rsid w:val="00BF1451"/>
    <w:rsid w:val="00DF19B5"/>
    <w:rsid w:val="00E67833"/>
    <w:rsid w:val="00FD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1059</Words>
  <Characters>6358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ZNAKI:7116</dc:description>
  <cp:lastModifiedBy>Ewelina Leśniewska</cp:lastModifiedBy>
  <cp:revision>2</cp:revision>
  <dcterms:created xsi:type="dcterms:W3CDTF">2025-01-30T05:53:00Z</dcterms:created>
  <dcterms:modified xsi:type="dcterms:W3CDTF">2025-01-30T05:53:00Z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